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附件：</w:t>
      </w:r>
    </w:p>
    <w:p>
      <w:pPr>
        <w:ind w:firstLine="562" w:firstLineChars="200"/>
        <w:jc w:val="both"/>
        <w:rPr>
          <w:rFonts w:hint="eastAsia" w:ascii="黑体" w:hAnsi="黑体" w:eastAsia="黑体" w:cs="黑体"/>
          <w:b/>
          <w:bCs w:val="0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28"/>
          <w:szCs w:val="28"/>
          <w:lang w:eastAsia="zh-CN"/>
        </w:rPr>
        <w:t>与“语言文字规范化”内容相关的科研成果报送汇总表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80"/>
        <w:gridCol w:w="1370"/>
        <w:gridCol w:w="2590"/>
        <w:gridCol w:w="138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lang w:eastAsia="zh-CN"/>
              </w:rPr>
              <w:t>系部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作者姓名</w:t>
            </w:r>
          </w:p>
        </w:tc>
        <w:tc>
          <w:tcPr>
            <w:tcW w:w="137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成果类别</w:t>
            </w:r>
          </w:p>
        </w:tc>
        <w:tc>
          <w:tcPr>
            <w:tcW w:w="259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成果名称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成果时间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9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9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9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9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9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9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9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0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26E8D"/>
    <w:rsid w:val="21726E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2018-10-18T07:01:00Z</dcterms:created>
  <dc:creator>kyc</dc:creator>
  <cp:lastModifiedBy>kyc</cp:lastModifiedBy>
  <dcterms:modified xsi:type="dcterms:W3CDTF">2018-10-18T07:01:47Z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